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9C" w:rsidRDefault="00157C70" w:rsidP="00157C70">
      <w:pPr>
        <w:spacing w:line="192" w:lineRule="auto"/>
        <w:ind w:right="5387"/>
        <w:rPr>
          <w:rFonts w:ascii="Book Antiqua" w:hAnsi="Book Antiqua"/>
          <w:b/>
          <w:bCs/>
          <w:caps/>
          <w:sz w:val="32"/>
          <w:szCs w:val="32"/>
        </w:rPr>
      </w:pPr>
      <w:r>
        <w:t xml:space="preserve">                          </w:t>
      </w:r>
      <w:r w:rsidR="007B7C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:rsidR="006B739C" w:rsidRDefault="006B739C">
      <w:pPr>
        <w:spacing w:line="192" w:lineRule="auto"/>
        <w:ind w:right="5387"/>
        <w:jc w:val="center"/>
        <w:rPr>
          <w:rFonts w:ascii="Book Antiqua" w:hAnsi="Book Antiqua"/>
          <w:b/>
          <w:bCs/>
          <w:caps/>
          <w:sz w:val="32"/>
          <w:szCs w:val="32"/>
        </w:rPr>
      </w:pPr>
    </w:p>
    <w:p w:rsidR="006B739C" w:rsidRDefault="006B739C">
      <w:pPr>
        <w:spacing w:line="192" w:lineRule="auto"/>
        <w:ind w:right="5387"/>
        <w:jc w:val="center"/>
        <w:rPr>
          <w:rFonts w:ascii="Book Antiqua" w:hAnsi="Book Antiqua"/>
          <w:b/>
          <w:bCs/>
          <w:caps/>
          <w:sz w:val="32"/>
          <w:szCs w:val="32"/>
        </w:rPr>
      </w:pPr>
      <w:r>
        <w:rPr>
          <w:rFonts w:ascii="Book Antiqua" w:hAnsi="Book Antiqua"/>
          <w:b/>
          <w:bCs/>
          <w:caps/>
          <w:sz w:val="32"/>
          <w:szCs w:val="32"/>
        </w:rPr>
        <w:t>Администрация</w:t>
      </w:r>
    </w:p>
    <w:p w:rsidR="006B739C" w:rsidRDefault="006B739C">
      <w:pPr>
        <w:spacing w:line="192" w:lineRule="auto"/>
        <w:ind w:right="5387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Сельского поселения</w:t>
      </w:r>
    </w:p>
    <w:p w:rsidR="006B739C" w:rsidRDefault="00157C70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  <w:szCs w:val="32"/>
        </w:rPr>
      </w:pPr>
      <w:r>
        <w:rPr>
          <w:rFonts w:ascii="Book Antiqua" w:hAnsi="Book Antiqua"/>
          <w:b/>
          <w:caps/>
          <w:sz w:val="32"/>
          <w:szCs w:val="32"/>
        </w:rPr>
        <w:t>МАЙСКОЕ</w:t>
      </w:r>
    </w:p>
    <w:p w:rsidR="006B739C" w:rsidRDefault="006B739C">
      <w:pPr>
        <w:pStyle w:val="a6"/>
        <w:spacing w:line="192" w:lineRule="auto"/>
        <w:ind w:right="5387"/>
        <w:jc w:val="center"/>
        <w:rPr>
          <w:rFonts w:ascii="Book Antiqua" w:hAnsi="Book Antiqua"/>
          <w:b/>
          <w:i w:val="0"/>
          <w:sz w:val="28"/>
          <w:szCs w:val="28"/>
        </w:rPr>
      </w:pPr>
      <w:r>
        <w:rPr>
          <w:rFonts w:ascii="Book Antiqua" w:hAnsi="Book Antiqua"/>
          <w:b/>
          <w:i w:val="0"/>
          <w:sz w:val="28"/>
          <w:szCs w:val="28"/>
        </w:rPr>
        <w:t>Муниципального района</w:t>
      </w:r>
    </w:p>
    <w:p w:rsidR="006B739C" w:rsidRDefault="006B739C">
      <w:pPr>
        <w:pStyle w:val="a6"/>
        <w:spacing w:line="192" w:lineRule="auto"/>
        <w:ind w:right="5387"/>
        <w:jc w:val="center"/>
        <w:rPr>
          <w:rFonts w:ascii="Book Antiqua" w:hAnsi="Book Antiqua"/>
          <w:b/>
          <w:i w:val="0"/>
          <w:sz w:val="28"/>
          <w:szCs w:val="28"/>
        </w:rPr>
      </w:pPr>
      <w:proofErr w:type="spellStart"/>
      <w:r>
        <w:rPr>
          <w:rFonts w:ascii="Book Antiqua" w:hAnsi="Book Antiqua"/>
          <w:b/>
          <w:i w:val="0"/>
          <w:sz w:val="28"/>
          <w:szCs w:val="28"/>
        </w:rPr>
        <w:t>Пестравский</w:t>
      </w:r>
      <w:proofErr w:type="spellEnd"/>
    </w:p>
    <w:p w:rsidR="006B739C" w:rsidRDefault="006B739C">
      <w:pPr>
        <w:spacing w:line="192" w:lineRule="auto"/>
        <w:ind w:right="538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Самарской области</w:t>
      </w:r>
    </w:p>
    <w:p w:rsidR="00157C70" w:rsidRPr="00DB2D23" w:rsidRDefault="00157C70" w:rsidP="00157C70">
      <w:pPr>
        <w:tabs>
          <w:tab w:val="left" w:pos="6630"/>
        </w:tabs>
        <w:rPr>
          <w:sz w:val="16"/>
          <w:szCs w:val="16"/>
        </w:rPr>
      </w:pPr>
      <w:r w:rsidRPr="00DB2D23">
        <w:rPr>
          <w:sz w:val="16"/>
          <w:szCs w:val="16"/>
        </w:rPr>
        <w:t>446178 с</w:t>
      </w:r>
      <w:proofErr w:type="gramStart"/>
      <w:r w:rsidRPr="00DB2D23">
        <w:rPr>
          <w:sz w:val="16"/>
          <w:szCs w:val="16"/>
        </w:rPr>
        <w:t>.М</w:t>
      </w:r>
      <w:proofErr w:type="gramEnd"/>
      <w:r w:rsidRPr="00DB2D23">
        <w:rPr>
          <w:sz w:val="16"/>
          <w:szCs w:val="16"/>
        </w:rPr>
        <w:t>айское, ул.Центральная, 13</w:t>
      </w:r>
    </w:p>
    <w:p w:rsidR="00157C70" w:rsidRPr="00DB2D23" w:rsidRDefault="00157C70" w:rsidP="00157C70">
      <w:pPr>
        <w:rPr>
          <w:sz w:val="16"/>
          <w:szCs w:val="16"/>
        </w:rPr>
      </w:pPr>
      <w:r w:rsidRPr="00DB2D23">
        <w:rPr>
          <w:sz w:val="16"/>
          <w:szCs w:val="16"/>
        </w:rPr>
        <w:t>Тел/факс: 8(846)7423338</w:t>
      </w:r>
    </w:p>
    <w:p w:rsidR="00157C70" w:rsidRPr="00DB2D23" w:rsidRDefault="00157C70" w:rsidP="00157C70">
      <w:pPr>
        <w:spacing w:line="192" w:lineRule="auto"/>
        <w:ind w:right="5387"/>
        <w:rPr>
          <w:sz w:val="16"/>
          <w:szCs w:val="16"/>
        </w:rPr>
      </w:pPr>
      <w:r w:rsidRPr="00DB2D23">
        <w:rPr>
          <w:sz w:val="16"/>
          <w:szCs w:val="16"/>
        </w:rPr>
        <w:t>Тел: 2-33-74</w:t>
      </w:r>
    </w:p>
    <w:p w:rsidR="00157C70" w:rsidRPr="00DB2D23" w:rsidRDefault="00157C70" w:rsidP="00157C70">
      <w:pPr>
        <w:spacing w:line="192" w:lineRule="auto"/>
        <w:ind w:right="5387"/>
        <w:rPr>
          <w:sz w:val="16"/>
          <w:szCs w:val="16"/>
        </w:rPr>
      </w:pPr>
      <w:proofErr w:type="spellStart"/>
      <w:r w:rsidRPr="00DB2D23">
        <w:rPr>
          <w:sz w:val="16"/>
          <w:szCs w:val="16"/>
        </w:rPr>
        <w:t>Эл</w:t>
      </w:r>
      <w:proofErr w:type="gramStart"/>
      <w:r w:rsidRPr="00DB2D23">
        <w:rPr>
          <w:sz w:val="16"/>
          <w:szCs w:val="16"/>
        </w:rPr>
        <w:t>.п</w:t>
      </w:r>
      <w:proofErr w:type="gramEnd"/>
      <w:r w:rsidRPr="00DB2D23">
        <w:rPr>
          <w:sz w:val="16"/>
          <w:szCs w:val="16"/>
        </w:rPr>
        <w:t>очта</w:t>
      </w:r>
      <w:proofErr w:type="spellEnd"/>
      <w:r w:rsidRPr="00DB2D23">
        <w:rPr>
          <w:sz w:val="16"/>
          <w:szCs w:val="16"/>
        </w:rPr>
        <w:t xml:space="preserve">: </w:t>
      </w:r>
      <w:r w:rsidRPr="00DB2D23">
        <w:rPr>
          <w:sz w:val="16"/>
          <w:szCs w:val="16"/>
          <w:lang w:val="en-US"/>
        </w:rPr>
        <w:t>ad</w:t>
      </w:r>
      <w:r w:rsidRPr="00DB2D23">
        <w:rPr>
          <w:sz w:val="16"/>
          <w:szCs w:val="16"/>
        </w:rPr>
        <w:t>-</w:t>
      </w:r>
      <w:proofErr w:type="spellStart"/>
      <w:r w:rsidRPr="00DB2D23">
        <w:rPr>
          <w:sz w:val="16"/>
          <w:szCs w:val="16"/>
          <w:lang w:val="en-US"/>
        </w:rPr>
        <w:t>spmaiskoe</w:t>
      </w:r>
      <w:proofErr w:type="spellEnd"/>
      <w:r w:rsidRPr="00DB2D23">
        <w:rPr>
          <w:sz w:val="16"/>
          <w:szCs w:val="16"/>
        </w:rPr>
        <w:t>@</w:t>
      </w:r>
      <w:r w:rsidRPr="00DB2D23">
        <w:rPr>
          <w:sz w:val="16"/>
          <w:szCs w:val="16"/>
          <w:lang w:val="en-US"/>
        </w:rPr>
        <w:t>mail</w:t>
      </w:r>
      <w:r w:rsidRPr="00DB2D23">
        <w:rPr>
          <w:sz w:val="16"/>
          <w:szCs w:val="16"/>
        </w:rPr>
        <w:t>.</w:t>
      </w:r>
      <w:proofErr w:type="spellStart"/>
      <w:r w:rsidRPr="00DB2D23">
        <w:rPr>
          <w:sz w:val="16"/>
          <w:szCs w:val="16"/>
          <w:lang w:val="en-US"/>
        </w:rPr>
        <w:t>ru</w:t>
      </w:r>
      <w:proofErr w:type="spellEnd"/>
    </w:p>
    <w:p w:rsidR="00157C70" w:rsidRDefault="00157C70">
      <w:pPr>
        <w:spacing w:line="192" w:lineRule="auto"/>
        <w:ind w:right="5387"/>
        <w:jc w:val="center"/>
        <w:rPr>
          <w:rFonts w:ascii="Book Antiqua" w:hAnsi="Book Antiqua"/>
          <w:b/>
          <w:sz w:val="28"/>
          <w:szCs w:val="28"/>
        </w:rPr>
      </w:pPr>
    </w:p>
    <w:p w:rsidR="006B739C" w:rsidRPr="00157C70" w:rsidRDefault="006B739C">
      <w:pPr>
        <w:ind w:right="5244"/>
        <w:jc w:val="center"/>
        <w:rPr>
          <w:rFonts w:ascii="Palatino Linotype" w:hAnsi="Palatino Linotype"/>
          <w:b/>
          <w:caps/>
          <w:sz w:val="32"/>
          <w:szCs w:val="40"/>
        </w:rPr>
      </w:pPr>
      <w:r w:rsidRPr="00157C70">
        <w:rPr>
          <w:rFonts w:ascii="Palatino Linotype" w:hAnsi="Palatino Linotype"/>
          <w:b/>
          <w:caps/>
          <w:sz w:val="32"/>
          <w:szCs w:val="40"/>
        </w:rPr>
        <w:t>ПОСТАНОВЛЕНИЕ</w:t>
      </w:r>
    </w:p>
    <w:p w:rsidR="006B739C" w:rsidRPr="00C13FB4" w:rsidRDefault="00C13FB4" w:rsidP="00C13FB4">
      <w:pPr>
        <w:ind w:right="538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6B739C">
        <w:rPr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28</w:t>
      </w:r>
      <w:r w:rsidR="0029467D" w:rsidRPr="00C13FB4">
        <w:rPr>
          <w:b/>
          <w:sz w:val="28"/>
          <w:szCs w:val="28"/>
          <w:u w:val="single"/>
        </w:rPr>
        <w:t>.12.201</w:t>
      </w:r>
      <w:r>
        <w:rPr>
          <w:b/>
          <w:sz w:val="28"/>
          <w:szCs w:val="28"/>
          <w:u w:val="single"/>
        </w:rPr>
        <w:t>8</w:t>
      </w:r>
      <w:r w:rsidR="0029467D" w:rsidRPr="00C13FB4">
        <w:rPr>
          <w:b/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  № </w:t>
      </w:r>
      <w:r w:rsidR="00B84BA8">
        <w:rPr>
          <w:b/>
          <w:sz w:val="28"/>
          <w:szCs w:val="28"/>
          <w:u w:val="single"/>
        </w:rPr>
        <w:t>5</w:t>
      </w:r>
      <w:r w:rsidR="00157C70">
        <w:rPr>
          <w:b/>
          <w:sz w:val="28"/>
          <w:szCs w:val="28"/>
          <w:u w:val="single"/>
        </w:rPr>
        <w:t>4</w:t>
      </w:r>
    </w:p>
    <w:p w:rsidR="006B739C" w:rsidRDefault="006B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13FB4" w:rsidRDefault="00157C7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 99</w:t>
      </w:r>
      <w:r w:rsidR="00C13FB4">
        <w:rPr>
          <w:sz w:val="28"/>
          <w:szCs w:val="28"/>
        </w:rPr>
        <w:t xml:space="preserve"> </w:t>
      </w:r>
    </w:p>
    <w:p w:rsidR="00C13FB4" w:rsidRDefault="00C13FB4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30.12.2011г</w:t>
      </w:r>
      <w:r w:rsidR="00157C70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6B739C">
        <w:rPr>
          <w:sz w:val="28"/>
          <w:szCs w:val="28"/>
        </w:rPr>
        <w:t xml:space="preserve">Об утверждении </w:t>
      </w:r>
    </w:p>
    <w:p w:rsidR="006B739C" w:rsidRDefault="006B739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оплате труда</w:t>
      </w:r>
      <w:r w:rsidR="00C13FB4">
        <w:rPr>
          <w:sz w:val="28"/>
          <w:szCs w:val="28"/>
        </w:rPr>
        <w:t>».</w:t>
      </w:r>
    </w:p>
    <w:p w:rsidR="006B739C" w:rsidRDefault="006B739C">
      <w:pPr>
        <w:jc w:val="both"/>
        <w:rPr>
          <w:sz w:val="28"/>
          <w:szCs w:val="28"/>
        </w:rPr>
      </w:pPr>
    </w:p>
    <w:p w:rsidR="006B739C" w:rsidRDefault="006B739C">
      <w:pPr>
        <w:jc w:val="both"/>
        <w:rPr>
          <w:sz w:val="28"/>
          <w:szCs w:val="28"/>
        </w:rPr>
      </w:pPr>
    </w:p>
    <w:p w:rsidR="00C13FB4" w:rsidRDefault="00217ECC" w:rsidP="00C13FB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 от 06.10.</w:t>
      </w:r>
      <w:r w:rsidR="00C13FB4">
        <w:rPr>
          <w:sz w:val="28"/>
        </w:rPr>
        <w:t>20</w:t>
      </w:r>
      <w:r>
        <w:rPr>
          <w:sz w:val="28"/>
        </w:rPr>
        <w:t>03г №</w:t>
      </w:r>
      <w:r w:rsidR="00C13FB4">
        <w:rPr>
          <w:sz w:val="28"/>
        </w:rPr>
        <w:t xml:space="preserve"> </w:t>
      </w:r>
      <w:r>
        <w:rPr>
          <w:sz w:val="28"/>
        </w:rPr>
        <w:t>131 – ФЗ и Уставом сельского по</w:t>
      </w:r>
      <w:r w:rsidR="00AC6535">
        <w:rPr>
          <w:sz w:val="28"/>
        </w:rPr>
        <w:t xml:space="preserve">селения </w:t>
      </w:r>
      <w:proofErr w:type="gramStart"/>
      <w:r w:rsidR="00157C70">
        <w:rPr>
          <w:sz w:val="28"/>
        </w:rPr>
        <w:t>Майское</w:t>
      </w:r>
      <w:proofErr w:type="gramEnd"/>
      <w:r>
        <w:rPr>
          <w:sz w:val="28"/>
        </w:rPr>
        <w:t xml:space="preserve">, </w:t>
      </w:r>
      <w:r w:rsidR="006B739C">
        <w:rPr>
          <w:sz w:val="28"/>
          <w:szCs w:val="28"/>
        </w:rPr>
        <w:t>ПОСТАНОВЛЯЮ:</w:t>
      </w:r>
      <w:bookmarkStart w:id="0" w:name="_GoBack"/>
      <w:bookmarkEnd w:id="0"/>
    </w:p>
    <w:p w:rsidR="006B739C" w:rsidRDefault="006B73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17ECC">
        <w:rPr>
          <w:sz w:val="28"/>
          <w:szCs w:val="28"/>
        </w:rPr>
        <w:t xml:space="preserve">Отменить Положение </w:t>
      </w:r>
      <w:r>
        <w:rPr>
          <w:sz w:val="28"/>
          <w:szCs w:val="28"/>
        </w:rPr>
        <w:t>"Об оплате труда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</w:t>
      </w:r>
      <w:r w:rsidR="00157C70">
        <w:rPr>
          <w:sz w:val="28"/>
          <w:szCs w:val="28"/>
        </w:rPr>
        <w:t>ия сельского поселения 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при выполнении полномочий по осуществлению первичного воинского учета на территориях, где отсутствуют военные комиссариаты", </w:t>
      </w:r>
      <w:r w:rsidR="00217ECC">
        <w:rPr>
          <w:sz w:val="28"/>
          <w:szCs w:val="28"/>
        </w:rPr>
        <w:t>утвержденное Постановлением Главы администрац</w:t>
      </w:r>
      <w:r w:rsidR="00B84BA8">
        <w:rPr>
          <w:sz w:val="28"/>
          <w:szCs w:val="28"/>
        </w:rPr>
        <w:t xml:space="preserve">ии сельского поселения </w:t>
      </w:r>
      <w:r w:rsidR="00157C70">
        <w:rPr>
          <w:sz w:val="28"/>
          <w:szCs w:val="28"/>
        </w:rPr>
        <w:t>Майское № 99</w:t>
      </w:r>
      <w:r w:rsidR="00217ECC">
        <w:rPr>
          <w:sz w:val="28"/>
          <w:szCs w:val="28"/>
        </w:rPr>
        <w:t xml:space="preserve"> от 30.12.2011года</w:t>
      </w:r>
      <w:r>
        <w:rPr>
          <w:sz w:val="28"/>
          <w:szCs w:val="28"/>
        </w:rPr>
        <w:t>.</w:t>
      </w:r>
      <w:proofErr w:type="gramEnd"/>
    </w:p>
    <w:p w:rsidR="006B739C" w:rsidRDefault="00935420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B739C">
        <w:rPr>
          <w:sz w:val="28"/>
          <w:szCs w:val="28"/>
        </w:rPr>
        <w:t xml:space="preserve">. </w:t>
      </w:r>
      <w:proofErr w:type="gramStart"/>
      <w:r w:rsidR="006B739C">
        <w:rPr>
          <w:color w:val="000000"/>
          <w:sz w:val="28"/>
          <w:szCs w:val="28"/>
        </w:rPr>
        <w:t>Контроль за</w:t>
      </w:r>
      <w:proofErr w:type="gramEnd"/>
      <w:r w:rsidR="006B739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6B739C">
        <w:rPr>
          <w:color w:val="000000"/>
          <w:sz w:val="28"/>
          <w:szCs w:val="28"/>
        </w:rPr>
        <w:t>.</w:t>
      </w:r>
    </w:p>
    <w:p w:rsidR="006B739C" w:rsidRDefault="006B739C">
      <w:pPr>
        <w:autoSpaceDE w:val="0"/>
        <w:jc w:val="right"/>
        <w:rPr>
          <w:sz w:val="28"/>
          <w:szCs w:val="28"/>
        </w:rPr>
      </w:pPr>
    </w:p>
    <w:p w:rsidR="00157C70" w:rsidRDefault="00157C70">
      <w:pPr>
        <w:autoSpaceDE w:val="0"/>
        <w:jc w:val="right"/>
        <w:rPr>
          <w:sz w:val="28"/>
          <w:szCs w:val="28"/>
        </w:rPr>
      </w:pPr>
    </w:p>
    <w:p w:rsidR="00157C70" w:rsidRDefault="00157C70">
      <w:pPr>
        <w:autoSpaceDE w:val="0"/>
        <w:jc w:val="right"/>
        <w:rPr>
          <w:sz w:val="28"/>
          <w:szCs w:val="28"/>
        </w:rPr>
      </w:pPr>
    </w:p>
    <w:p w:rsidR="006B739C" w:rsidRDefault="006B739C">
      <w:pPr>
        <w:autoSpaceDE w:val="0"/>
        <w:jc w:val="right"/>
        <w:rPr>
          <w:sz w:val="28"/>
          <w:szCs w:val="28"/>
        </w:rPr>
      </w:pPr>
    </w:p>
    <w:p w:rsidR="006B739C" w:rsidRDefault="006B73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B739C" w:rsidRDefault="00157C70" w:rsidP="00C13FB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Майское</w:t>
      </w:r>
      <w:r w:rsidR="00194B1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П.В.ЛАНКИН</w:t>
      </w:r>
    </w:p>
    <w:p w:rsidR="00C13FB4" w:rsidRDefault="00C13FB4" w:rsidP="00C13FB4">
      <w:pPr>
        <w:jc w:val="both"/>
        <w:rPr>
          <w:sz w:val="28"/>
          <w:szCs w:val="28"/>
        </w:rPr>
      </w:pPr>
    </w:p>
    <w:p w:rsidR="00C13FB4" w:rsidRDefault="00C13FB4" w:rsidP="00C13FB4">
      <w:pPr>
        <w:jc w:val="both"/>
        <w:rPr>
          <w:sz w:val="28"/>
          <w:szCs w:val="28"/>
        </w:rPr>
      </w:pPr>
    </w:p>
    <w:p w:rsidR="00C13FB4" w:rsidRDefault="00C13FB4" w:rsidP="00C13FB4">
      <w:pPr>
        <w:jc w:val="both"/>
        <w:rPr>
          <w:sz w:val="28"/>
          <w:szCs w:val="28"/>
        </w:rPr>
      </w:pPr>
    </w:p>
    <w:p w:rsidR="00C13FB4" w:rsidRDefault="00C13FB4" w:rsidP="00C13FB4">
      <w:pPr>
        <w:jc w:val="both"/>
        <w:rPr>
          <w:sz w:val="28"/>
          <w:szCs w:val="28"/>
        </w:rPr>
      </w:pPr>
    </w:p>
    <w:p w:rsidR="00C13FB4" w:rsidRDefault="00C13FB4" w:rsidP="00C13FB4">
      <w:pPr>
        <w:jc w:val="both"/>
        <w:rPr>
          <w:sz w:val="28"/>
          <w:szCs w:val="28"/>
        </w:rPr>
      </w:pPr>
    </w:p>
    <w:sectPr w:rsidR="00C13FB4" w:rsidSect="00157C70">
      <w:pgSz w:w="11906" w:h="16838"/>
      <w:pgMar w:top="709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7D"/>
    <w:rsid w:val="000F3393"/>
    <w:rsid w:val="00157C70"/>
    <w:rsid w:val="00194B13"/>
    <w:rsid w:val="00217ECC"/>
    <w:rsid w:val="002524A0"/>
    <w:rsid w:val="0029467D"/>
    <w:rsid w:val="006B739C"/>
    <w:rsid w:val="007B5DB4"/>
    <w:rsid w:val="007B7CC4"/>
    <w:rsid w:val="00935420"/>
    <w:rsid w:val="00AC6535"/>
    <w:rsid w:val="00B84BA8"/>
    <w:rsid w:val="00C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524A0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4A0"/>
  </w:style>
  <w:style w:type="character" w:customStyle="1" w:styleId="WW8Num2z0">
    <w:name w:val="WW8Num2z0"/>
    <w:rsid w:val="002524A0"/>
    <w:rPr>
      <w:rFonts w:ascii="Symbol" w:hAnsi="Symbol" w:cs="OpenSymbol"/>
    </w:rPr>
  </w:style>
  <w:style w:type="character" w:customStyle="1" w:styleId="WW8Num2z1">
    <w:name w:val="WW8Num2z1"/>
    <w:rsid w:val="002524A0"/>
    <w:rPr>
      <w:rFonts w:ascii="OpenSymbol" w:hAnsi="OpenSymbol" w:cs="OpenSymbol"/>
    </w:rPr>
  </w:style>
  <w:style w:type="character" w:customStyle="1" w:styleId="WW8Num3z0">
    <w:name w:val="WW8Num3z0"/>
    <w:rsid w:val="002524A0"/>
    <w:rPr>
      <w:rFonts w:ascii="Symbol" w:hAnsi="Symbol" w:cs="OpenSymbol"/>
    </w:rPr>
  </w:style>
  <w:style w:type="character" w:customStyle="1" w:styleId="WW8Num3z1">
    <w:name w:val="WW8Num3z1"/>
    <w:rsid w:val="002524A0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524A0"/>
  </w:style>
  <w:style w:type="character" w:customStyle="1" w:styleId="WW-Absatz-Standardschriftart1">
    <w:name w:val="WW-Absatz-Standardschriftart1"/>
    <w:rsid w:val="002524A0"/>
  </w:style>
  <w:style w:type="character" w:customStyle="1" w:styleId="WW-Absatz-Standardschriftart11">
    <w:name w:val="WW-Absatz-Standardschriftart11"/>
    <w:rsid w:val="002524A0"/>
  </w:style>
  <w:style w:type="character" w:customStyle="1" w:styleId="WW-Absatz-Standardschriftart111">
    <w:name w:val="WW-Absatz-Standardschriftart111"/>
    <w:rsid w:val="002524A0"/>
  </w:style>
  <w:style w:type="character" w:customStyle="1" w:styleId="10">
    <w:name w:val="Основной шрифт абзаца1"/>
    <w:rsid w:val="002524A0"/>
  </w:style>
  <w:style w:type="character" w:customStyle="1" w:styleId="a3">
    <w:name w:val="Символ нумерации"/>
    <w:rsid w:val="002524A0"/>
  </w:style>
  <w:style w:type="character" w:customStyle="1" w:styleId="a4">
    <w:name w:val="Маркеры списка"/>
    <w:rsid w:val="002524A0"/>
    <w:rPr>
      <w:rFonts w:ascii="OpenSymbol" w:eastAsia="OpenSymbol" w:hAnsi="OpenSymbol" w:cs="OpenSymbol"/>
    </w:rPr>
  </w:style>
  <w:style w:type="character" w:styleId="a5">
    <w:name w:val="Hyperlink"/>
    <w:rsid w:val="002524A0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2524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524A0"/>
    <w:rPr>
      <w:i/>
      <w:sz w:val="24"/>
    </w:rPr>
  </w:style>
  <w:style w:type="paragraph" w:styleId="a7">
    <w:name w:val="List"/>
    <w:basedOn w:val="a6"/>
    <w:rsid w:val="002524A0"/>
    <w:rPr>
      <w:rFonts w:cs="Tahoma"/>
    </w:rPr>
  </w:style>
  <w:style w:type="paragraph" w:customStyle="1" w:styleId="12">
    <w:name w:val="Название1"/>
    <w:basedOn w:val="a"/>
    <w:rsid w:val="002524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524A0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C13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F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1269</CharactersWithSpaces>
  <SharedDoc>false</SharedDoc>
  <HLinks>
    <vt:vector size="24" baseType="variant">
      <vt:variant>
        <vt:i4>5177439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consultantplus://offline/ref=1667DD48D4299CEFE6DA41D2B44F24397643A7417D81A13B331C4741FFCAE99BFDD144BED05B39F74D57ADK606K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consultantplus://offline/ref=1667DD48D4299CEFE6DA5FDFA2237831714AF8457689AA6567431C1CA8C3E3CCBA9E1DFB9CK50FK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consultantplus://offline/ref=1667DD48D4299CEFE6DA5FDFA2237831714AF8457689AA6567431C1CA8C3E3CCBA9E1DFB91K503K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consultantplus://offline/ref=1667DD48D4299CEFE6DA5FDFA2237831714AF8457689AA6567431C1CA8C3E3CCBA9E1DFC945630F7K408K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Maiskoe</cp:lastModifiedBy>
  <cp:revision>9</cp:revision>
  <cp:lastPrinted>2019-01-21T06:16:00Z</cp:lastPrinted>
  <dcterms:created xsi:type="dcterms:W3CDTF">2019-01-17T09:33:00Z</dcterms:created>
  <dcterms:modified xsi:type="dcterms:W3CDTF">2019-01-21T06:16:00Z</dcterms:modified>
</cp:coreProperties>
</file>